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附件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:1</w:t>
      </w:r>
      <w:bookmarkStart w:id="0" w:name="_GoBack"/>
      <w:bookmarkEnd w:id="0"/>
      <w:r>
        <w:rPr>
          <w:rFonts w:hint="eastAsia" w:ascii="方正小标宋简体" w:eastAsia="方正小标宋简体"/>
          <w:sz w:val="32"/>
          <w:szCs w:val="32"/>
        </w:rPr>
        <w:t>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“双一流高校I类”高校及学科名单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</w:p>
    <w:p>
      <w:pPr>
        <w:overflowPunct w:val="0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一、一流大学建设高校</w:t>
      </w:r>
    </w:p>
    <w:p>
      <w:pPr>
        <w:overflowPunct w:val="0"/>
        <w:ind w:firstLine="643" w:firstLineChars="200"/>
        <w:rPr>
          <w:rFonts w:ascii="楷体_GB2312" w:hAnsi="楷体" w:eastAsia="楷体_GB2312" w:cs="楷体"/>
          <w:b/>
          <w:kern w:val="0"/>
          <w:sz w:val="32"/>
          <w:szCs w:val="32"/>
        </w:rPr>
      </w:pPr>
      <w:r>
        <w:rPr>
          <w:rFonts w:ascii="楷体_GB2312" w:hAnsi="楷体" w:eastAsia="楷体_GB2312" w:cs="楷体"/>
          <w:b/>
          <w:kern w:val="0"/>
          <w:sz w:val="32"/>
          <w:szCs w:val="32"/>
        </w:rPr>
        <w:t>1</w:t>
      </w:r>
      <w:r>
        <w:rPr>
          <w:rFonts w:hint="eastAsia" w:ascii="楷体_GB2312" w:hAnsi="楷体" w:eastAsia="楷体_GB2312" w:cs="楷体"/>
          <w:b/>
          <w:kern w:val="0"/>
          <w:sz w:val="32"/>
          <w:szCs w:val="32"/>
        </w:rPr>
        <w:t>.</w:t>
      </w:r>
      <w:r>
        <w:rPr>
          <w:rFonts w:ascii="楷体_GB2312" w:hAnsi="楷体" w:eastAsia="楷体_GB2312" w:cs="楷体"/>
          <w:b/>
          <w:kern w:val="0"/>
          <w:sz w:val="32"/>
          <w:szCs w:val="32"/>
        </w:rPr>
        <w:t>A类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  <w:highlight w:val="yellow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overflowPunct w:val="0"/>
        <w:ind w:firstLine="643" w:firstLineChars="200"/>
        <w:rPr>
          <w:rFonts w:ascii="楷体_GB2312" w:hAnsi="楷体" w:eastAsia="楷体_GB2312" w:cs="楷体"/>
          <w:b/>
          <w:kern w:val="0"/>
          <w:sz w:val="32"/>
          <w:szCs w:val="32"/>
        </w:rPr>
      </w:pPr>
      <w:r>
        <w:rPr>
          <w:rFonts w:ascii="楷体_GB2312" w:hAnsi="楷体" w:eastAsia="楷体_GB2312" w:cs="楷体"/>
          <w:b/>
          <w:kern w:val="0"/>
          <w:sz w:val="32"/>
          <w:szCs w:val="32"/>
        </w:rPr>
        <w:t>2</w:t>
      </w:r>
      <w:r>
        <w:rPr>
          <w:rFonts w:hint="eastAsia" w:ascii="楷体_GB2312" w:hAnsi="楷体" w:eastAsia="楷体_GB2312" w:cs="楷体"/>
          <w:b/>
          <w:kern w:val="0"/>
          <w:sz w:val="32"/>
          <w:szCs w:val="32"/>
        </w:rPr>
        <w:t>.</w:t>
      </w:r>
      <w:r>
        <w:rPr>
          <w:rFonts w:ascii="楷体_GB2312" w:hAnsi="楷体" w:eastAsia="楷体_GB2312" w:cs="楷体"/>
          <w:b/>
          <w:kern w:val="0"/>
          <w:sz w:val="32"/>
          <w:szCs w:val="32"/>
        </w:rPr>
        <w:t>B类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  <w:highlight w:val="yellow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东北大学、郑州大学、湖南大学、云南大学、西北农林科技大学、新疆大学</w:t>
      </w:r>
    </w:p>
    <w:p>
      <w:pPr>
        <w:overflowPunct w:val="0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二、一流学科建设高校学科名单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1.北京交通大学：系统科学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2.北京工业大学：土木工程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3.北京科技大学：科学技术史、材料科学与工程、冶金工程、矿业工程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4.北京化工大学：化学工程与技术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5.北京邮电大学：信息与通信工程、计算机科学与技术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6.北京林业大学：风景园林学、林学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7.北京协和医学院：生物学、生物医学工程、临床医学、药学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8.北京中医药大学：中医学、中西医结合、中药学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9.首都师范大学：数学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10.北京外国语大学：外国语言文学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11.中国传媒大学：新闻传播学、戏剧与影视学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12.中央财经大学：应用经济学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13.对外经济贸易大学：应用经济学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14.外交学院：政治学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15.中国人民公安大学：公安学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16.北京体育大学：体育学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17.中央音乐学院：音乐与舞蹈学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18.中国音乐学院：音乐与舞蹈学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19.中央美术学院：美术学、设计学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20.中央戏剧学院：戏剧与影视学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21.中国政法大学：法学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22.天津工业大学：纺织科学与工程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23.天津医科大学：临床医学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24.天津中医药大学：中药学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25.华北电力大学：能源电力科学与工程（电气工程和动力工程及工程热物理）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26.河北工业大学：电气工程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27.太原理工大学：化学工程与技术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28.内蒙古大学：生物学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29.辽宁大学：应用经济学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30.大连海事大学：交通运输工程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31.延边大学：外国语言文学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32.东北师范大学：马克思主义理论、世界史、数学、化学、统计学、材料科学与工程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33.哈尔滨工程大学：船舶与海洋工程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34.东北农业大学：畜牧学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35.东北林业大学：林业工程、林学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36.华东理工大学：化学、材料科学与工程、化学工程与技术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37.东华大学：纺织科学与工程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38.上海海洋大学：水产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39.上海中医药大学：中医学、中药学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40.上海外国语大学：外国语言文学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41.上海财经大学：统计学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42.上海体育学院：体育学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43.上海音乐学院：音乐与舞蹈学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44.上海大学：机械工程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45.苏州大学：材料科学与工程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46.南京航空航天大学：力学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47.南京理工大学：兵器科学与技术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48.中国矿业大学：安全科学与工程、矿业工程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49.南京邮电大学：电子科学与技术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50.河海大学：水利工程、环境科学与工程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51.江南大学：轻工技术与工程、食品科学与工程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52.南京林业大学：林业工程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53.南京信息工程大学：大气科学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54.南京农业大学：作物学、农业资源与环境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55.南京中医药大学：中药学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56.中国药科大学：中药学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57.南京师范大学：地理学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58.中国美术学院：美术学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59.安徽大学：材料科学与工程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60.合肥工业大学：管理科学与工程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61.福州大学：化学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62.南昌大学：材料科学与工程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63.中国石油大学（华东）：石油与天然气工程、地质资源与地质工程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64.河南大学：生物学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65.中国地质大学（武汉）：地质学、地质资源与地质工程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66.武汉理工大学：材料科学与工程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67.华中农业大学：生物学、园艺学、畜牧学、兽医学、农林经济管理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68.华中师范大学：政治学、中国语言文学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69.中南财经政法大学：法学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70.湖南师范大学：外国语言文学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71.暨南大学：药学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72.广州中医药大学：中医学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73.华南师范大学：物理学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74.海南大学：作物学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75.广西大学：土木工程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76.西南交通大学:交通运输工程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77.西南石油大学:石油与天然气工程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78.成都理工大学:地质学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79.四川农业大学:作物学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80.成都中医药大学:中药学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81.西南大学:生物学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82.西南财经大学:应用经济学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83.贵州大学:植物保护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84.西藏大学:生态学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85.西北大学:地质学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86.西安电子科技大学:信息与通信工程、计算机科学与技术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87.长安大学:交通运输工程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88.陕西师范大学:中国语言文学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89.青海大学:生态学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90.宁夏大学:化学工程与技术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91.石河子大学:化学工程与技术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92.中国矿业大学（北京）:安全科学与工程、矿业工程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93.中国石油大学（北京）:石油与天然气工程、地质资源与地质工程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94.中国地质大学（北京）:地质学、地质资源与地质工程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95.宁波大学:力学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96.中国科学院大学:化学、材料科学与工程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97.第二军医大学:基础医学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98.第四军医大学:临床医学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5994"/>
    <w:rsid w:val="00051604"/>
    <w:rsid w:val="00244959"/>
    <w:rsid w:val="00637AB8"/>
    <w:rsid w:val="007153F3"/>
    <w:rsid w:val="00856D83"/>
    <w:rsid w:val="00871D75"/>
    <w:rsid w:val="00E35994"/>
    <w:rsid w:val="00F834DB"/>
    <w:rsid w:val="00FB1653"/>
    <w:rsid w:val="16A1569F"/>
    <w:rsid w:val="50CF4496"/>
    <w:rsid w:val="596F4A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1773</Words>
  <Characters>298</Characters>
  <Lines>2</Lines>
  <Paragraphs>4</Paragraphs>
  <TotalTime>1</TotalTime>
  <ScaleCrop>false</ScaleCrop>
  <LinksUpToDate>false</LinksUpToDate>
  <CharactersWithSpaces>2067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2020-06-19T09:16:00Z</cp:lastPrinted>
  <dcterms:modified xsi:type="dcterms:W3CDTF">2021-02-14T11:00:28Z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